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0AD" w:rsidRDefault="00425B5F" w:rsidP="004670A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 </w:t>
      </w:r>
      <w:bookmarkStart w:id="0" w:name="_GoBack"/>
      <w:bookmarkEnd w:id="0"/>
      <w:r w:rsidR="004670AD" w:rsidRPr="00995232">
        <w:rPr>
          <w:rFonts w:ascii="Times New Roman" w:hAnsi="Times New Roman" w:cs="Times New Roman"/>
          <w:b/>
          <w:sz w:val="32"/>
          <w:u w:val="single"/>
        </w:rPr>
        <w:t>LOCAL RESOURCES FOR UTILITY ASSISTANCE</w:t>
      </w:r>
    </w:p>
    <w:p w:rsidR="00CF14C0" w:rsidRPr="00995232" w:rsidRDefault="00CF14C0" w:rsidP="004670AD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F03F74" w:rsidRDefault="00461A54" w:rsidP="00F03F7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u w:val="single"/>
        </w:rPr>
        <w:drawing>
          <wp:inline distT="0" distB="0" distL="0" distR="0">
            <wp:extent cx="1921036" cy="1920240"/>
            <wp:effectExtent l="0" t="0" r="3175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ancial-Assistance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160" cy="1970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F74" w:rsidRPr="00461A54" w:rsidRDefault="00F03F74" w:rsidP="00F03F74">
      <w:pPr>
        <w:jc w:val="center"/>
        <w:rPr>
          <w:rFonts w:ascii="Times New Roman" w:hAnsi="Times New Roman" w:cs="Times New Roman"/>
          <w:b/>
          <w:sz w:val="24"/>
        </w:rPr>
      </w:pPr>
    </w:p>
    <w:p w:rsidR="00FC304F" w:rsidRPr="00D74089" w:rsidRDefault="00D74089" w:rsidP="00995232">
      <w:pPr>
        <w:jc w:val="center"/>
        <w:rPr>
          <w:rFonts w:ascii="Times New Roman" w:hAnsi="Times New Roman" w:cs="Times New Roman"/>
          <w:b/>
          <w:sz w:val="24"/>
        </w:rPr>
      </w:pPr>
      <w:r w:rsidRPr="00D74089">
        <w:rPr>
          <w:rFonts w:ascii="Times New Roman" w:hAnsi="Times New Roman" w:cs="Times New Roman"/>
          <w:sz w:val="28"/>
        </w:rPr>
        <w:t xml:space="preserve">In City of Cochran area, </w:t>
      </w:r>
      <w:r w:rsidR="004670AD" w:rsidRPr="00D74089">
        <w:rPr>
          <w:rFonts w:ascii="Times New Roman" w:hAnsi="Times New Roman" w:cs="Times New Roman"/>
          <w:sz w:val="28"/>
        </w:rPr>
        <w:t>the</w:t>
      </w:r>
      <w:r w:rsidRPr="00D74089">
        <w:rPr>
          <w:rFonts w:ascii="Times New Roman" w:hAnsi="Times New Roman" w:cs="Times New Roman"/>
          <w:sz w:val="28"/>
        </w:rPr>
        <w:t>re</w:t>
      </w:r>
      <w:r w:rsidR="004670AD" w:rsidRPr="00D74089">
        <w:rPr>
          <w:rFonts w:ascii="Times New Roman" w:hAnsi="Times New Roman" w:cs="Times New Roman"/>
          <w:sz w:val="28"/>
        </w:rPr>
        <w:t xml:space="preserve"> are </w:t>
      </w:r>
      <w:r w:rsidRPr="00D74089">
        <w:rPr>
          <w:rFonts w:ascii="Times New Roman" w:hAnsi="Times New Roman" w:cs="Times New Roman"/>
          <w:sz w:val="28"/>
        </w:rPr>
        <w:t xml:space="preserve">very few </w:t>
      </w:r>
      <w:r w:rsidR="004670AD" w:rsidRPr="00D74089">
        <w:rPr>
          <w:rFonts w:ascii="Times New Roman" w:hAnsi="Times New Roman" w:cs="Times New Roman"/>
          <w:sz w:val="28"/>
        </w:rPr>
        <w:t xml:space="preserve">agencies that routinely provide services to </w:t>
      </w:r>
      <w:r w:rsidRPr="00D74089">
        <w:rPr>
          <w:rFonts w:ascii="Times New Roman" w:hAnsi="Times New Roman" w:cs="Times New Roman"/>
          <w:sz w:val="28"/>
        </w:rPr>
        <w:t>City residents</w:t>
      </w:r>
      <w:r w:rsidR="004670AD" w:rsidRPr="00D74089">
        <w:rPr>
          <w:rFonts w:ascii="Times New Roman" w:hAnsi="Times New Roman" w:cs="Times New Roman"/>
          <w:sz w:val="28"/>
        </w:rPr>
        <w:t xml:space="preserve"> </w:t>
      </w:r>
      <w:r w:rsidRPr="00D74089">
        <w:rPr>
          <w:rFonts w:ascii="Times New Roman" w:hAnsi="Times New Roman" w:cs="Times New Roman"/>
          <w:sz w:val="28"/>
        </w:rPr>
        <w:t>in our c</w:t>
      </w:r>
      <w:r w:rsidR="004670AD" w:rsidRPr="00D74089">
        <w:rPr>
          <w:rFonts w:ascii="Times New Roman" w:hAnsi="Times New Roman" w:cs="Times New Roman"/>
          <w:sz w:val="28"/>
        </w:rPr>
        <w:t xml:space="preserve">ommunity experiencing hardships. With the help of </w:t>
      </w:r>
      <w:r w:rsidRPr="00D74089">
        <w:rPr>
          <w:rFonts w:ascii="Times New Roman" w:hAnsi="Times New Roman" w:cs="Times New Roman"/>
          <w:sz w:val="28"/>
        </w:rPr>
        <w:t xml:space="preserve">some </w:t>
      </w:r>
      <w:r w:rsidR="004670AD" w:rsidRPr="00D74089">
        <w:rPr>
          <w:rFonts w:ascii="Times New Roman" w:hAnsi="Times New Roman" w:cs="Times New Roman"/>
          <w:sz w:val="28"/>
        </w:rPr>
        <w:t>programs, citizens can connect with the assistance that is needed. Due to limited funding &amp; eligibility requirements,</w:t>
      </w:r>
      <w:r w:rsidRPr="00D74089">
        <w:rPr>
          <w:rFonts w:ascii="Times New Roman" w:hAnsi="Times New Roman" w:cs="Times New Roman"/>
          <w:sz w:val="28"/>
        </w:rPr>
        <w:t xml:space="preserve"> some</w:t>
      </w:r>
      <w:r w:rsidR="004670AD" w:rsidRPr="00D74089">
        <w:rPr>
          <w:rFonts w:ascii="Times New Roman" w:hAnsi="Times New Roman" w:cs="Times New Roman"/>
          <w:sz w:val="28"/>
        </w:rPr>
        <w:t xml:space="preserve"> program acceptance is not guaranteed. Below is a list of </w:t>
      </w:r>
      <w:r w:rsidRPr="00D74089">
        <w:rPr>
          <w:rFonts w:ascii="Times New Roman" w:hAnsi="Times New Roman" w:cs="Times New Roman"/>
          <w:sz w:val="28"/>
        </w:rPr>
        <w:t xml:space="preserve">some </w:t>
      </w:r>
      <w:r w:rsidR="004670AD" w:rsidRPr="00D74089">
        <w:rPr>
          <w:rFonts w:ascii="Times New Roman" w:hAnsi="Times New Roman" w:cs="Times New Roman"/>
          <w:sz w:val="28"/>
        </w:rPr>
        <w:t>local community agencies that may have resources available.</w:t>
      </w:r>
      <w:r w:rsidR="00EA2687" w:rsidRPr="00D74089">
        <w:rPr>
          <w:rFonts w:ascii="Times New Roman" w:hAnsi="Times New Roman" w:cs="Times New Roman"/>
          <w:b/>
          <w:sz w:val="24"/>
        </w:rPr>
        <w:t xml:space="preserve">    </w:t>
      </w:r>
      <w:r w:rsidR="00921A70" w:rsidRPr="00D74089">
        <w:rPr>
          <w:rFonts w:ascii="Times New Roman" w:hAnsi="Times New Roman" w:cs="Times New Roman"/>
          <w:b/>
          <w:sz w:val="24"/>
        </w:rPr>
        <w:t xml:space="preserve">                          </w:t>
      </w:r>
    </w:p>
    <w:p w:rsidR="00921A70" w:rsidRDefault="00921A70" w:rsidP="00921A70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921A70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                    </w:t>
      </w:r>
    </w:p>
    <w:p w:rsidR="00995232" w:rsidRDefault="00995232" w:rsidP="00921A70">
      <w:pPr>
        <w:pStyle w:val="NoSpacing"/>
        <w:rPr>
          <w:rFonts w:ascii="Times New Roman" w:hAnsi="Times New Roman" w:cs="Times New Roman"/>
          <w:b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6565"/>
        <w:gridCol w:w="2970"/>
      </w:tblGrid>
      <w:tr w:rsidR="00995232" w:rsidTr="00461A54">
        <w:tc>
          <w:tcPr>
            <w:tcW w:w="6565" w:type="dxa"/>
          </w:tcPr>
          <w:p w:rsidR="00995232" w:rsidRPr="00995232" w:rsidRDefault="00995232" w:rsidP="009952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4089">
              <w:rPr>
                <w:rFonts w:ascii="Times New Roman" w:hAnsi="Times New Roman" w:cs="Times New Roman"/>
                <w:b/>
                <w:sz w:val="24"/>
              </w:rPr>
              <w:t>FIRST BAPTIST CHURCH (THE HANGAR)</w:t>
            </w:r>
          </w:p>
        </w:tc>
        <w:tc>
          <w:tcPr>
            <w:tcW w:w="2970" w:type="dxa"/>
          </w:tcPr>
          <w:p w:rsidR="00995232" w:rsidRDefault="00995232" w:rsidP="00461A5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995232">
              <w:rPr>
                <w:rFonts w:ascii="Times New Roman" w:hAnsi="Times New Roman" w:cs="Times New Roman"/>
                <w:b/>
                <w:sz w:val="24"/>
              </w:rPr>
              <w:t>(478) 934-6356</w:t>
            </w:r>
          </w:p>
        </w:tc>
      </w:tr>
      <w:tr w:rsidR="00995232" w:rsidTr="00461A54">
        <w:tc>
          <w:tcPr>
            <w:tcW w:w="6565" w:type="dxa"/>
          </w:tcPr>
          <w:p w:rsidR="00995232" w:rsidRPr="00995232" w:rsidRDefault="00995232" w:rsidP="009952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95232">
              <w:rPr>
                <w:rFonts w:ascii="Times New Roman" w:hAnsi="Times New Roman" w:cs="Times New Roman"/>
                <w:b/>
                <w:sz w:val="24"/>
              </w:rPr>
              <w:t>WILLING HANDS MINISTRY CENTER</w:t>
            </w:r>
          </w:p>
        </w:tc>
        <w:tc>
          <w:tcPr>
            <w:tcW w:w="2970" w:type="dxa"/>
          </w:tcPr>
          <w:p w:rsidR="00995232" w:rsidRDefault="00995232" w:rsidP="00461A5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995232">
              <w:rPr>
                <w:rFonts w:ascii="Times New Roman" w:hAnsi="Times New Roman" w:cs="Times New Roman"/>
                <w:b/>
                <w:sz w:val="24"/>
              </w:rPr>
              <w:t>(478) 934-1044</w:t>
            </w:r>
          </w:p>
        </w:tc>
      </w:tr>
      <w:tr w:rsidR="00995232" w:rsidTr="00461A54">
        <w:trPr>
          <w:trHeight w:val="233"/>
        </w:trPr>
        <w:tc>
          <w:tcPr>
            <w:tcW w:w="6565" w:type="dxa"/>
          </w:tcPr>
          <w:p w:rsidR="00995232" w:rsidRDefault="00461A54" w:rsidP="009952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="00D74089">
              <w:rPr>
                <w:rFonts w:ascii="Times New Roman" w:hAnsi="Times New Roman" w:cs="Times New Roman"/>
                <w:b/>
                <w:sz w:val="24"/>
              </w:rPr>
              <w:t>MIDDLE GEORGIA COMMUNITY ACTION AGENCY</w:t>
            </w:r>
          </w:p>
        </w:tc>
        <w:tc>
          <w:tcPr>
            <w:tcW w:w="2970" w:type="dxa"/>
          </w:tcPr>
          <w:p w:rsidR="00995232" w:rsidRDefault="00995232" w:rsidP="00461A54">
            <w:pPr>
              <w:shd w:val="clear" w:color="auto" w:fill="FFFFFF"/>
              <w:spacing w:after="240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995232">
              <w:rPr>
                <w:rFonts w:ascii="Times New Roman" w:hAnsi="Times New Roman" w:cs="Times New Roman"/>
                <w:b/>
                <w:sz w:val="24"/>
              </w:rPr>
              <w:t xml:space="preserve">(478) </w:t>
            </w:r>
            <w:r w:rsidR="00D74089">
              <w:rPr>
                <w:rFonts w:ascii="Times New Roman" w:hAnsi="Times New Roman" w:cs="Times New Roman"/>
                <w:b/>
                <w:sz w:val="24"/>
              </w:rPr>
              <w:t>934-4012</w:t>
            </w:r>
          </w:p>
        </w:tc>
      </w:tr>
      <w:tr w:rsidR="00995232" w:rsidTr="00461A54">
        <w:tc>
          <w:tcPr>
            <w:tcW w:w="6565" w:type="dxa"/>
          </w:tcPr>
          <w:p w:rsidR="00995232" w:rsidRDefault="00995232" w:rsidP="009952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995232">
              <w:rPr>
                <w:rFonts w:ascii="Times New Roman" w:hAnsi="Times New Roman" w:cs="Times New Roman"/>
                <w:b/>
                <w:sz w:val="24"/>
              </w:rPr>
              <w:t>THE SALVATION ARMY CENTRAL GA</w:t>
            </w:r>
          </w:p>
        </w:tc>
        <w:tc>
          <w:tcPr>
            <w:tcW w:w="2970" w:type="dxa"/>
          </w:tcPr>
          <w:p w:rsidR="00995232" w:rsidRDefault="00995232" w:rsidP="00461A5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995232">
              <w:rPr>
                <w:rFonts w:ascii="Times New Roman" w:hAnsi="Times New Roman" w:cs="Times New Roman"/>
                <w:b/>
                <w:sz w:val="24"/>
              </w:rPr>
              <w:t>(478) 746-8572</w:t>
            </w:r>
          </w:p>
        </w:tc>
      </w:tr>
    </w:tbl>
    <w:p w:rsidR="00995232" w:rsidRPr="00995232" w:rsidRDefault="00995232" w:rsidP="00921A70">
      <w:pPr>
        <w:pStyle w:val="NoSpacing"/>
        <w:rPr>
          <w:rFonts w:ascii="Times New Roman" w:hAnsi="Times New Roman" w:cs="Times New Roman"/>
        </w:rPr>
      </w:pPr>
    </w:p>
    <w:p w:rsidR="00EA2687" w:rsidRPr="00EA2687" w:rsidRDefault="00EA2687" w:rsidP="00EA2687">
      <w:pPr>
        <w:shd w:val="clear" w:color="auto" w:fill="FFFFFF"/>
        <w:spacing w:after="390" w:line="240" w:lineRule="auto"/>
        <w:rPr>
          <w:rFonts w:ascii="abril-text" w:eastAsia="Times New Roman" w:hAnsi="abril-text" w:cs="Arial"/>
          <w:sz w:val="27"/>
          <w:szCs w:val="27"/>
        </w:rPr>
      </w:pPr>
    </w:p>
    <w:p w:rsidR="00EA2687" w:rsidRPr="00FC304F" w:rsidRDefault="00EA2687" w:rsidP="00D74089">
      <w:pPr>
        <w:jc w:val="center"/>
        <w:rPr>
          <w:rFonts w:ascii="Times New Roman" w:hAnsi="Times New Roman" w:cs="Times New Roman"/>
          <w:b/>
        </w:rPr>
      </w:pPr>
    </w:p>
    <w:sectPr w:rsidR="00EA2687" w:rsidRPr="00FC304F" w:rsidSect="00995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bril-tex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AD"/>
    <w:rsid w:val="00425B5F"/>
    <w:rsid w:val="00461A54"/>
    <w:rsid w:val="004670AD"/>
    <w:rsid w:val="00921A70"/>
    <w:rsid w:val="00995232"/>
    <w:rsid w:val="00CF14C0"/>
    <w:rsid w:val="00D74089"/>
    <w:rsid w:val="00EA2687"/>
    <w:rsid w:val="00F03F74"/>
    <w:rsid w:val="00FC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BEE0E"/>
  <w15:chartTrackingRefBased/>
  <w15:docId w15:val="{C44A07AE-5651-49E1-9CE5-0D058D26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1A70"/>
    <w:pPr>
      <w:spacing w:after="0" w:line="240" w:lineRule="auto"/>
    </w:pPr>
  </w:style>
  <w:style w:type="table" w:styleId="TableGrid">
    <w:name w:val="Table Grid"/>
    <w:basedOn w:val="TableNormal"/>
    <w:uiPriority w:val="39"/>
    <w:rsid w:val="00995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8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SheQuta Reece</dc:creator>
  <cp:keywords/>
  <dc:description/>
  <cp:lastModifiedBy>SheQuta Reece</cp:lastModifiedBy>
  <cp:revision>3</cp:revision>
  <cp:lastPrinted>2018-03-29T15:25:00Z</cp:lastPrinted>
  <dcterms:created xsi:type="dcterms:W3CDTF">2018-03-29T14:04:00Z</dcterms:created>
  <dcterms:modified xsi:type="dcterms:W3CDTF">2018-03-29T15:55:00Z</dcterms:modified>
</cp:coreProperties>
</file>